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CD" w:rsidRPr="00C725DB" w:rsidRDefault="00C725DB" w:rsidP="00C725DB">
      <w:pPr>
        <w:pStyle w:val="a4"/>
      </w:pPr>
      <w:r w:rsidRPr="00C725DB">
        <w:rPr>
          <w:rFonts w:hint="eastAsia"/>
        </w:rPr>
        <w:t>조광페인트</w:t>
      </w:r>
      <w:r w:rsidRPr="00C725DB">
        <w:t xml:space="preserve">㈜ </w:t>
      </w:r>
      <w:r w:rsidRPr="00C725DB">
        <w:rPr>
          <w:rFonts w:hint="eastAsia"/>
        </w:rPr>
        <w:t>공급망 관리 정책</w:t>
      </w:r>
    </w:p>
    <w:p w:rsidR="00ED39CD" w:rsidRPr="00ED39CD" w:rsidRDefault="00ED39CD" w:rsidP="00ED39CD">
      <w:pPr>
        <w:spacing w:line="276" w:lineRule="auto"/>
        <w:rPr>
          <w:szCs w:val="20"/>
        </w:rPr>
      </w:pPr>
      <w:bookmarkStart w:id="0" w:name="_Hlk196223424"/>
      <w:r w:rsidRPr="00ED39CD">
        <w:rPr>
          <w:rFonts w:hint="eastAsia"/>
          <w:szCs w:val="20"/>
        </w:rPr>
        <w:t>조광페인트(주)는</w:t>
      </w:r>
      <w:r w:rsidRPr="00ED39CD">
        <w:rPr>
          <w:szCs w:val="20"/>
        </w:rPr>
        <w:t xml:space="preserve"> </w:t>
      </w:r>
      <w:r w:rsidRPr="00ED39CD">
        <w:rPr>
          <w:rFonts w:hint="eastAsia"/>
          <w:szCs w:val="20"/>
        </w:rPr>
        <w:t>공급망</w:t>
      </w:r>
      <w:r w:rsidRPr="00ED39CD">
        <w:rPr>
          <w:szCs w:val="20"/>
        </w:rPr>
        <w:t xml:space="preserve"> 내 모든 이해관계자들의 지속가능성 제고를 위해 노력하고 있습니다. 그 노력</w:t>
      </w:r>
      <w:r w:rsidRPr="00ED39CD">
        <w:rPr>
          <w:rFonts w:hint="eastAsia"/>
          <w:szCs w:val="20"/>
        </w:rPr>
        <w:t>의</w:t>
      </w:r>
      <w:r w:rsidRPr="00ED39CD">
        <w:rPr>
          <w:szCs w:val="20"/>
        </w:rPr>
        <w:t xml:space="preserve"> 일환으로 지속 가능한 공급망 구축을 위해 공급망 ESG 관리 정책을 </w:t>
      </w:r>
      <w:r w:rsidRPr="00ED39CD">
        <w:rPr>
          <w:rFonts w:hint="eastAsia"/>
          <w:szCs w:val="20"/>
        </w:rPr>
        <w:t>수립하였으며</w:t>
      </w:r>
      <w:r w:rsidRPr="00ED39CD">
        <w:rPr>
          <w:szCs w:val="20"/>
        </w:rPr>
        <w:t xml:space="preserve">, 이를 기반으로 향후 공급망 전반에서 발생할 수 있는 위험을 파악해 </w:t>
      </w:r>
      <w:r w:rsidRPr="00ED39CD">
        <w:rPr>
          <w:rFonts w:hint="eastAsia"/>
          <w:szCs w:val="20"/>
        </w:rPr>
        <w:t>대응</w:t>
      </w:r>
      <w:r w:rsidRPr="00ED39CD">
        <w:rPr>
          <w:szCs w:val="20"/>
        </w:rPr>
        <w:t xml:space="preserve"> 계획을 수립하고, 협력사들과 더 큰 가치를 창출할 수 있도록 최선을 </w:t>
      </w:r>
      <w:r w:rsidRPr="00ED39CD">
        <w:rPr>
          <w:rFonts w:hint="eastAsia"/>
          <w:szCs w:val="20"/>
        </w:rPr>
        <w:t>다하겠습니다</w:t>
      </w:r>
      <w:r w:rsidRPr="00ED39CD">
        <w:rPr>
          <w:szCs w:val="20"/>
        </w:rPr>
        <w:t xml:space="preserve">. </w:t>
      </w:r>
    </w:p>
    <w:p w:rsidR="00ED39CD" w:rsidRPr="00ED39CD" w:rsidRDefault="00ED39CD" w:rsidP="00ED39CD">
      <w:pPr>
        <w:spacing w:line="276" w:lineRule="auto"/>
        <w:rPr>
          <w:szCs w:val="20"/>
        </w:rPr>
      </w:pPr>
      <w:r w:rsidRPr="00ED39CD">
        <w:rPr>
          <w:rFonts w:hint="eastAsia"/>
          <w:szCs w:val="20"/>
        </w:rPr>
        <w:t>본</w:t>
      </w:r>
      <w:r w:rsidRPr="00ED39CD">
        <w:rPr>
          <w:szCs w:val="20"/>
        </w:rPr>
        <w:t xml:space="preserve"> 정책은 근로자의 인권∙노동, 안전∙보건, 환경, 기업윤리 등 4개 영역의 준수를 협력사에 요구하</w:t>
      </w:r>
      <w:r w:rsidRPr="00ED39CD">
        <w:rPr>
          <w:rFonts w:hint="eastAsia"/>
          <w:szCs w:val="20"/>
        </w:rPr>
        <w:t>고</w:t>
      </w:r>
      <w:r w:rsidRPr="00ED39CD">
        <w:rPr>
          <w:szCs w:val="20"/>
        </w:rPr>
        <w:t xml:space="preserve">, 이를 위한 </w:t>
      </w:r>
      <w:r>
        <w:rPr>
          <w:rFonts w:hint="eastAsia"/>
          <w:szCs w:val="20"/>
        </w:rPr>
        <w:t>조광페인트</w:t>
      </w:r>
      <w:r>
        <w:rPr>
          <w:szCs w:val="20"/>
        </w:rPr>
        <w:t>㈜</w:t>
      </w:r>
      <w:r w:rsidRPr="00ED39CD">
        <w:rPr>
          <w:szCs w:val="20"/>
        </w:rPr>
        <w:t xml:space="preserve"> 관리 방침을 설명</w:t>
      </w:r>
      <w:r w:rsidR="006565C7">
        <w:rPr>
          <w:rFonts w:hint="eastAsia"/>
          <w:szCs w:val="20"/>
        </w:rPr>
        <w:t xml:space="preserve">하며 </w:t>
      </w:r>
      <w:r w:rsidRPr="00ED39CD">
        <w:rPr>
          <w:szCs w:val="20"/>
        </w:rPr>
        <w:t xml:space="preserve">글로벌 ESG 기준 및 국내외 법령 변화에 따라 </w:t>
      </w:r>
      <w:r>
        <w:rPr>
          <w:szCs w:val="20"/>
        </w:rPr>
        <w:t>조광페인트(주)</w:t>
      </w:r>
      <w:r w:rsidRPr="00ED39CD">
        <w:rPr>
          <w:szCs w:val="20"/>
        </w:rPr>
        <w:t>는 시의</w:t>
      </w:r>
      <w:r>
        <w:rPr>
          <w:rFonts w:hint="eastAsia"/>
          <w:szCs w:val="20"/>
        </w:rPr>
        <w:t xml:space="preserve"> </w:t>
      </w:r>
      <w:r w:rsidRPr="00ED39CD">
        <w:rPr>
          <w:szCs w:val="20"/>
        </w:rPr>
        <w:t xml:space="preserve">적절하게 세부 사항을 변경/반영할 것입니다.   </w:t>
      </w:r>
    </w:p>
    <w:bookmarkEnd w:id="0"/>
    <w:p w:rsidR="00ED39CD" w:rsidRPr="00ED39CD" w:rsidRDefault="00ED39CD" w:rsidP="00ED39CD">
      <w:pPr>
        <w:spacing w:line="276" w:lineRule="auto"/>
        <w:rPr>
          <w:szCs w:val="20"/>
        </w:rPr>
      </w:pPr>
      <w:r w:rsidRPr="00ED39CD">
        <w:rPr>
          <w:rFonts w:hint="eastAsia"/>
          <w:szCs w:val="20"/>
        </w:rPr>
        <w:t>본</w:t>
      </w:r>
      <w:r w:rsidRPr="00ED39CD">
        <w:rPr>
          <w:szCs w:val="20"/>
        </w:rPr>
        <w:t xml:space="preserve"> 정책은 협력사와 협업하는 </w:t>
      </w:r>
      <w:r>
        <w:rPr>
          <w:szCs w:val="20"/>
        </w:rPr>
        <w:t>조광페인트(주)</w:t>
      </w:r>
      <w:r w:rsidRPr="00ED39CD">
        <w:rPr>
          <w:szCs w:val="20"/>
        </w:rPr>
        <w:t xml:space="preserve">의 구성원 및 거래 계약 시 </w:t>
      </w:r>
      <w:r>
        <w:rPr>
          <w:szCs w:val="20"/>
        </w:rPr>
        <w:t>조광페인트(주)</w:t>
      </w:r>
      <w:r w:rsidRPr="00ED39CD">
        <w:rPr>
          <w:szCs w:val="20"/>
        </w:rPr>
        <w:t xml:space="preserve"> 협력사 행동규범에 </w:t>
      </w:r>
      <w:r w:rsidRPr="00ED39CD">
        <w:rPr>
          <w:rFonts w:hint="eastAsia"/>
          <w:szCs w:val="20"/>
        </w:rPr>
        <w:t>동의한</w:t>
      </w:r>
      <w:r w:rsidRPr="00ED39CD">
        <w:rPr>
          <w:szCs w:val="20"/>
        </w:rPr>
        <w:t xml:space="preserve"> 협력사에 적용됩니다.</w:t>
      </w:r>
    </w:p>
    <w:p w:rsidR="00ED39CD" w:rsidRPr="006565C7" w:rsidRDefault="00ED39CD" w:rsidP="00ED39CD">
      <w:pPr>
        <w:spacing w:line="276" w:lineRule="auto"/>
        <w:rPr>
          <w:b/>
          <w:szCs w:val="20"/>
        </w:rPr>
      </w:pPr>
      <w:r w:rsidRPr="006565C7">
        <w:rPr>
          <w:rFonts w:hint="eastAsia"/>
          <w:b/>
          <w:szCs w:val="20"/>
        </w:rPr>
        <w:t>제</w:t>
      </w:r>
      <w:r w:rsidRPr="006565C7">
        <w:rPr>
          <w:b/>
          <w:szCs w:val="20"/>
        </w:rPr>
        <w:t xml:space="preserve">1조 협력사 선정 기준 </w:t>
      </w:r>
    </w:p>
    <w:p w:rsidR="00ED39CD" w:rsidRPr="00ED39CD" w:rsidRDefault="00ED39CD" w:rsidP="00ED39CD">
      <w:pPr>
        <w:spacing w:line="276" w:lineRule="auto"/>
        <w:rPr>
          <w:szCs w:val="20"/>
        </w:rPr>
      </w:pPr>
      <w:r w:rsidRPr="00ED39CD">
        <w:rPr>
          <w:rFonts w:hint="eastAsia"/>
          <w:szCs w:val="20"/>
        </w:rPr>
        <w:t>조광페인트(주)는</w:t>
      </w:r>
      <w:r w:rsidRPr="00ED39CD">
        <w:rPr>
          <w:szCs w:val="20"/>
        </w:rPr>
        <w:t xml:space="preserve"> </w:t>
      </w:r>
      <w:r w:rsidR="00C725DB" w:rsidRPr="00C725DB">
        <w:rPr>
          <w:rFonts w:hint="eastAsia"/>
          <w:szCs w:val="20"/>
        </w:rPr>
        <w:t>협력사의</w:t>
      </w:r>
      <w:r w:rsidR="00C725DB" w:rsidRPr="00C725DB">
        <w:rPr>
          <w:szCs w:val="20"/>
        </w:rPr>
        <w:t xml:space="preserve"> 지속적인 발전과 바람직한 거래관계를 추구합니다. 이를 위해 기술/품질/재</w:t>
      </w:r>
      <w:r w:rsidR="00C725DB" w:rsidRPr="00C725DB">
        <w:rPr>
          <w:rFonts w:hint="eastAsia"/>
          <w:szCs w:val="20"/>
        </w:rPr>
        <w:t>무</w:t>
      </w:r>
      <w:r w:rsidR="00C725DB" w:rsidRPr="00C725DB">
        <w:rPr>
          <w:szCs w:val="20"/>
        </w:rPr>
        <w:t xml:space="preserve">/가격/납기 외에도 </w:t>
      </w:r>
      <w:r w:rsidR="00C725DB">
        <w:rPr>
          <w:rFonts w:hint="eastAsia"/>
          <w:szCs w:val="20"/>
        </w:rPr>
        <w:t>조광페인트</w:t>
      </w:r>
      <w:r w:rsidR="00C725DB" w:rsidRPr="00C725DB">
        <w:rPr>
          <w:szCs w:val="20"/>
        </w:rPr>
        <w:t xml:space="preserve">의 ESG 관리 기준에 부합하는 협력사와 거래하기 위해 노력하고 </w:t>
      </w:r>
      <w:r w:rsidR="00C725DB" w:rsidRPr="00C725DB">
        <w:rPr>
          <w:rFonts w:hint="eastAsia"/>
          <w:szCs w:val="20"/>
        </w:rPr>
        <w:t>있습니다</w:t>
      </w:r>
      <w:r w:rsidR="00C725DB" w:rsidRPr="00C725DB">
        <w:rPr>
          <w:szCs w:val="20"/>
        </w:rPr>
        <w:t>.</w:t>
      </w:r>
      <w:r w:rsidR="00C725DB">
        <w:rPr>
          <w:szCs w:val="20"/>
        </w:rPr>
        <w:t xml:space="preserve"> </w:t>
      </w:r>
      <w:r w:rsidRPr="00ED39CD">
        <w:rPr>
          <w:szCs w:val="20"/>
        </w:rPr>
        <w:t xml:space="preserve">공급망 전반에서 윤리적, 법적 기준을 포함한 ESG 관리 기준을 </w:t>
      </w:r>
      <w:r w:rsidRPr="00ED39CD">
        <w:rPr>
          <w:rFonts w:hint="eastAsia"/>
          <w:szCs w:val="20"/>
        </w:rPr>
        <w:t>충족하는</w:t>
      </w:r>
      <w:r w:rsidRPr="00ED39CD">
        <w:rPr>
          <w:szCs w:val="20"/>
        </w:rPr>
        <w:t xml:space="preserve"> 협력사를 우선시하여 선정할 것입니다. 또한 모든 구매 품목이 윤리적, </w:t>
      </w:r>
      <w:r w:rsidRPr="00ED39CD">
        <w:rPr>
          <w:rFonts w:hint="eastAsia"/>
          <w:szCs w:val="20"/>
        </w:rPr>
        <w:t>법적</w:t>
      </w:r>
      <w:r w:rsidRPr="00ED39CD">
        <w:rPr>
          <w:szCs w:val="20"/>
        </w:rPr>
        <w:t xml:space="preserve"> 기준에 맞춰 생산 및 조달되었는지 확인하고자 노력할 것입니다. </w:t>
      </w:r>
    </w:p>
    <w:p w:rsidR="00ED39CD" w:rsidRPr="006565C7" w:rsidRDefault="00ED39CD" w:rsidP="00ED39CD">
      <w:pPr>
        <w:spacing w:line="276" w:lineRule="auto"/>
        <w:rPr>
          <w:b/>
          <w:szCs w:val="20"/>
        </w:rPr>
      </w:pPr>
      <w:r w:rsidRPr="006565C7">
        <w:rPr>
          <w:rFonts w:hint="eastAsia"/>
          <w:b/>
          <w:szCs w:val="20"/>
        </w:rPr>
        <w:t>제</w:t>
      </w:r>
      <w:r w:rsidRPr="006565C7">
        <w:rPr>
          <w:b/>
          <w:szCs w:val="20"/>
        </w:rPr>
        <w:t xml:space="preserve">2조 협력사의 책임과 관리 영역 </w:t>
      </w:r>
    </w:p>
    <w:p w:rsidR="00ED39CD" w:rsidRPr="00ED39CD" w:rsidRDefault="00ED39CD" w:rsidP="00ED39CD">
      <w:pPr>
        <w:spacing w:line="276" w:lineRule="auto"/>
        <w:rPr>
          <w:szCs w:val="20"/>
        </w:rPr>
      </w:pPr>
      <w:r w:rsidRPr="00ED39CD">
        <w:rPr>
          <w:rFonts w:hint="eastAsia"/>
          <w:szCs w:val="20"/>
        </w:rPr>
        <w:t>조광페인트(주)의</w:t>
      </w:r>
      <w:r w:rsidRPr="00ED39CD">
        <w:rPr>
          <w:szCs w:val="20"/>
        </w:rPr>
        <w:t xml:space="preserve"> 협력사는 경영 및 사업운영 전반에 있어서 조광페인트(주)의 협력사</w:t>
      </w:r>
      <w:r w:rsidR="00FA3A42">
        <w:rPr>
          <w:rFonts w:hint="eastAsia"/>
          <w:szCs w:val="20"/>
        </w:rPr>
        <w:t xml:space="preserve"> </w:t>
      </w:r>
      <w:r w:rsidRPr="00ED39CD">
        <w:rPr>
          <w:rFonts w:hint="eastAsia"/>
          <w:szCs w:val="20"/>
        </w:rPr>
        <w:t>행동규범과</w:t>
      </w:r>
      <w:r w:rsidRPr="00ED39CD">
        <w:rPr>
          <w:szCs w:val="20"/>
        </w:rPr>
        <w:t xml:space="preserve"> 공급망 ESG 관리 정책을 준수하여야 하며, 조광페인트(주)는 협력사가 </w:t>
      </w:r>
      <w:r w:rsidRPr="00ED39CD">
        <w:rPr>
          <w:rFonts w:hint="eastAsia"/>
          <w:szCs w:val="20"/>
        </w:rPr>
        <w:t>행동규범</w:t>
      </w:r>
      <w:r w:rsidRPr="00ED39CD">
        <w:rPr>
          <w:szCs w:val="20"/>
        </w:rPr>
        <w:t xml:space="preserve"> 및 ESG 관리 정책이 제시하고 있는 사항을 준수하고 있는지에 대해 법적 </w:t>
      </w:r>
      <w:r w:rsidRPr="00ED39CD">
        <w:rPr>
          <w:rFonts w:hint="eastAsia"/>
          <w:szCs w:val="20"/>
        </w:rPr>
        <w:t>허용</w:t>
      </w:r>
      <w:r w:rsidRPr="00ED39CD">
        <w:rPr>
          <w:szCs w:val="20"/>
        </w:rPr>
        <w:t xml:space="preserve"> 범위 내에서 점검 및 실사를 할 수 있습니다. </w:t>
      </w:r>
    </w:p>
    <w:p w:rsidR="00ED39CD" w:rsidRPr="006565C7" w:rsidRDefault="00ED39CD" w:rsidP="00ED39CD">
      <w:pPr>
        <w:spacing w:line="276" w:lineRule="auto"/>
        <w:rPr>
          <w:b/>
          <w:szCs w:val="20"/>
        </w:rPr>
      </w:pPr>
      <w:r w:rsidRPr="006565C7">
        <w:rPr>
          <w:rFonts w:hint="eastAsia"/>
          <w:b/>
          <w:szCs w:val="20"/>
        </w:rPr>
        <w:t>제</w:t>
      </w:r>
      <w:r w:rsidRPr="006565C7">
        <w:rPr>
          <w:b/>
          <w:szCs w:val="20"/>
        </w:rPr>
        <w:t xml:space="preserve">3조 협력사의 ESG 관리 영역 </w:t>
      </w:r>
    </w:p>
    <w:p w:rsidR="00C725DB" w:rsidRDefault="00C725DB" w:rsidP="00FA3A42">
      <w:pPr>
        <w:spacing w:line="276" w:lineRule="auto"/>
        <w:rPr>
          <w:szCs w:val="20"/>
        </w:rPr>
      </w:pPr>
      <w:proofErr w:type="spellStart"/>
      <w:r>
        <w:rPr>
          <w:rFonts w:hint="eastAsia"/>
          <w:szCs w:val="20"/>
        </w:rPr>
        <w:t>조광페인트</w:t>
      </w:r>
      <w:r>
        <w:rPr>
          <w:szCs w:val="20"/>
        </w:rPr>
        <w:t>㈜</w:t>
      </w:r>
      <w:r w:rsidR="00FA3A42" w:rsidRPr="00FA3A42">
        <w:rPr>
          <w:szCs w:val="20"/>
        </w:rPr>
        <w:t>는</w:t>
      </w:r>
      <w:proofErr w:type="spellEnd"/>
      <w:r w:rsidR="00FA3A42" w:rsidRPr="00FA3A42">
        <w:rPr>
          <w:szCs w:val="20"/>
        </w:rPr>
        <w:t xml:space="preserve"> 거래관계에 있는 협력사가 인권∙노동, 안전∙보건, 환경, 기업윤리 등의 영역에서 리스</w:t>
      </w:r>
      <w:r w:rsidR="00FA3A42" w:rsidRPr="00FA3A42">
        <w:rPr>
          <w:rFonts w:hint="eastAsia"/>
          <w:szCs w:val="20"/>
        </w:rPr>
        <w:t>크</w:t>
      </w:r>
      <w:r w:rsidR="00FA3A42" w:rsidRPr="00FA3A42">
        <w:rPr>
          <w:szCs w:val="20"/>
        </w:rPr>
        <w:t xml:space="preserve"> 요소가 없는지 확인하고, 이를 저감/제거할 수 있도록 아래 사항을 권고하고 있습니다. </w:t>
      </w:r>
    </w:p>
    <w:p w:rsidR="00C725DB" w:rsidRDefault="00FA3A42" w:rsidP="00FA3A42">
      <w:pPr>
        <w:spacing w:line="276" w:lineRule="auto"/>
        <w:rPr>
          <w:szCs w:val="20"/>
        </w:rPr>
      </w:pPr>
      <w:r w:rsidRPr="00FA3A42">
        <w:rPr>
          <w:szCs w:val="20"/>
        </w:rPr>
        <w:t>1) 인권∙노동: 임직원들의 인권을 존중하고 건전한 노동환경을 만들어야 합니다. 이는 강제</w:t>
      </w:r>
      <w:r w:rsidR="00C725DB">
        <w:rPr>
          <w:rFonts w:hint="eastAsia"/>
          <w:szCs w:val="20"/>
        </w:rPr>
        <w:t xml:space="preserve"> </w:t>
      </w:r>
      <w:r w:rsidRPr="00FA3A42">
        <w:rPr>
          <w:szCs w:val="20"/>
        </w:rPr>
        <w:t>노</w:t>
      </w:r>
      <w:r w:rsidRPr="00FA3A42">
        <w:rPr>
          <w:rFonts w:hint="eastAsia"/>
          <w:szCs w:val="20"/>
        </w:rPr>
        <w:t>동</w:t>
      </w:r>
      <w:r w:rsidRPr="00FA3A42">
        <w:rPr>
          <w:szCs w:val="20"/>
        </w:rPr>
        <w:t xml:space="preserve">, </w:t>
      </w:r>
      <w:r w:rsidR="00C725DB">
        <w:rPr>
          <w:rFonts w:hint="eastAsia"/>
          <w:szCs w:val="20"/>
        </w:rPr>
        <w:t>아동 노동,</w:t>
      </w:r>
      <w:r w:rsidR="00C725DB">
        <w:rPr>
          <w:szCs w:val="20"/>
        </w:rPr>
        <w:t xml:space="preserve"> </w:t>
      </w:r>
      <w:r w:rsidRPr="00FA3A42">
        <w:rPr>
          <w:szCs w:val="20"/>
        </w:rPr>
        <w:t xml:space="preserve">괴롭힘, 차별 등 모든 종류의 인권침해를 배제하려는 실질적인 노력이 있어야 조성될 </w:t>
      </w:r>
      <w:r w:rsidRPr="00FA3A42">
        <w:rPr>
          <w:rFonts w:hint="eastAsia"/>
          <w:szCs w:val="20"/>
        </w:rPr>
        <w:t>수</w:t>
      </w:r>
      <w:r w:rsidRPr="00FA3A42">
        <w:rPr>
          <w:szCs w:val="20"/>
        </w:rPr>
        <w:t xml:space="preserve"> 있습니다. 또한 모니터링/제보 수단을 운영하고, 구제 프로세스를 마련합니다.  </w:t>
      </w:r>
    </w:p>
    <w:p w:rsidR="00FA3A42" w:rsidRDefault="00FA3A42" w:rsidP="00FA3A42">
      <w:pPr>
        <w:spacing w:line="276" w:lineRule="auto"/>
        <w:rPr>
          <w:szCs w:val="20"/>
        </w:rPr>
      </w:pPr>
      <w:r w:rsidRPr="00FA3A42">
        <w:rPr>
          <w:szCs w:val="20"/>
        </w:rPr>
        <w:t xml:space="preserve">2) 안전∙보건: 모든 사업장에서 근로자의 안전과 보건을 보장하기 위해 노력합니다. 이를 위해 </w:t>
      </w:r>
      <w:r w:rsidRPr="00FA3A42">
        <w:rPr>
          <w:rFonts w:hint="eastAsia"/>
          <w:szCs w:val="20"/>
        </w:rPr>
        <w:t>사업장에서</w:t>
      </w:r>
      <w:r w:rsidRPr="00FA3A42">
        <w:rPr>
          <w:szCs w:val="20"/>
        </w:rPr>
        <w:t xml:space="preserve"> 발생할 수 있는 모든 위험 요소를 파악/제거하고, 협력사의 회사 규정과 절차 </w:t>
      </w:r>
      <w:r w:rsidRPr="00FA3A42">
        <w:rPr>
          <w:rFonts w:hint="eastAsia"/>
          <w:szCs w:val="20"/>
        </w:rPr>
        <w:t>준수</w:t>
      </w:r>
      <w:r w:rsidRPr="00FA3A42">
        <w:rPr>
          <w:szCs w:val="20"/>
        </w:rPr>
        <w:t xml:space="preserve"> 여부</w:t>
      </w:r>
      <w:r w:rsidRPr="00FA3A42">
        <w:rPr>
          <w:szCs w:val="20"/>
        </w:rPr>
        <w:lastRenderedPageBreak/>
        <w:t xml:space="preserve">를 평가합니다.   </w:t>
      </w:r>
    </w:p>
    <w:p w:rsidR="00C725DB" w:rsidRDefault="00FA3A42" w:rsidP="00C725DB">
      <w:pPr>
        <w:spacing w:line="276" w:lineRule="auto"/>
        <w:rPr>
          <w:szCs w:val="20"/>
        </w:rPr>
      </w:pPr>
      <w:r w:rsidRPr="00FA3A42">
        <w:rPr>
          <w:szCs w:val="20"/>
        </w:rPr>
        <w:t>3) 환경: 대기, 수질, 토양 등 환경에 대한 부정적인 영향을 최소화하기 위해 유해물질 및 폐</w:t>
      </w:r>
      <w:r w:rsidRPr="00FA3A42">
        <w:rPr>
          <w:rFonts w:hint="eastAsia"/>
          <w:szCs w:val="20"/>
        </w:rPr>
        <w:t>기물</w:t>
      </w:r>
      <w:r w:rsidRPr="00FA3A42">
        <w:rPr>
          <w:szCs w:val="20"/>
        </w:rPr>
        <w:t xml:space="preserve">, 온실가스 저감에 실질적인 노력을 기울입니다. </w:t>
      </w:r>
    </w:p>
    <w:p w:rsidR="00FA3A42" w:rsidRDefault="00C725DB" w:rsidP="00C725DB">
      <w:pPr>
        <w:spacing w:line="276" w:lineRule="auto"/>
        <w:rPr>
          <w:szCs w:val="20"/>
        </w:rPr>
      </w:pPr>
      <w:r w:rsidRPr="00C725DB">
        <w:rPr>
          <w:szCs w:val="20"/>
        </w:rPr>
        <w:t>4) 기업</w:t>
      </w:r>
      <w:r>
        <w:rPr>
          <w:rFonts w:hint="eastAsia"/>
          <w:szCs w:val="20"/>
        </w:rPr>
        <w:t xml:space="preserve"> </w:t>
      </w:r>
      <w:r w:rsidRPr="00C725DB">
        <w:rPr>
          <w:szCs w:val="20"/>
        </w:rPr>
        <w:t>윤리: 불공정거래, 부당이익 취득, 뇌물 제공/수수, 조세포탈</w:t>
      </w:r>
      <w:r>
        <w:rPr>
          <w:rFonts w:hint="eastAsia"/>
          <w:szCs w:val="20"/>
        </w:rPr>
        <w:t>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수출제한 준수, 정보 보호</w:t>
      </w:r>
      <w:r w:rsidRPr="00C725DB">
        <w:rPr>
          <w:szCs w:val="20"/>
        </w:rPr>
        <w:t xml:space="preserve"> 등 정당하지 않은 모든 형</w:t>
      </w:r>
      <w:r w:rsidRPr="00C725DB">
        <w:rPr>
          <w:rFonts w:hint="eastAsia"/>
          <w:szCs w:val="20"/>
        </w:rPr>
        <w:t>태의</w:t>
      </w:r>
      <w:r w:rsidRPr="00C725DB">
        <w:rPr>
          <w:szCs w:val="20"/>
        </w:rPr>
        <w:t xml:space="preserve"> 경영활동과 거래를 지양함으로써 기업윤리를 준수합니다.</w:t>
      </w:r>
    </w:p>
    <w:p w:rsidR="00ED39CD" w:rsidRPr="006565C7" w:rsidRDefault="00ED39CD" w:rsidP="00ED39CD">
      <w:pPr>
        <w:spacing w:line="276" w:lineRule="auto"/>
        <w:rPr>
          <w:b/>
          <w:szCs w:val="20"/>
        </w:rPr>
      </w:pPr>
      <w:r w:rsidRPr="006565C7">
        <w:rPr>
          <w:rFonts w:hint="eastAsia"/>
          <w:b/>
          <w:szCs w:val="20"/>
        </w:rPr>
        <w:t>제</w:t>
      </w:r>
      <w:r w:rsidRPr="006565C7">
        <w:rPr>
          <w:b/>
          <w:szCs w:val="20"/>
        </w:rPr>
        <w:t xml:space="preserve">4조 협력사 ESG 평가 체계 </w:t>
      </w:r>
    </w:p>
    <w:p w:rsidR="00FA3A42" w:rsidRDefault="00ED39CD" w:rsidP="00ED39CD">
      <w:pPr>
        <w:spacing w:line="276" w:lineRule="auto"/>
        <w:rPr>
          <w:szCs w:val="20"/>
        </w:rPr>
      </w:pPr>
      <w:r w:rsidRPr="00ED39CD">
        <w:rPr>
          <w:szCs w:val="20"/>
        </w:rPr>
        <w:t xml:space="preserve">1. 조광페인트(주)는 ESG 리스크 관리 및 협력사의 지속 가능한 경영지원을 위해 </w:t>
      </w:r>
      <w:r w:rsidRPr="00ED39CD">
        <w:rPr>
          <w:rFonts w:hint="eastAsia"/>
          <w:szCs w:val="20"/>
        </w:rPr>
        <w:t>협력사</w:t>
      </w:r>
      <w:r w:rsidRPr="00ED39CD">
        <w:rPr>
          <w:szCs w:val="20"/>
        </w:rPr>
        <w:t xml:space="preserve"> ESG 평가를 실시할 수 있습니다. 협력사 ESG 평가는 국내 및 국가간</w:t>
      </w:r>
      <w:r w:rsidR="00FA3A42">
        <w:rPr>
          <w:rFonts w:hint="eastAsia"/>
          <w:szCs w:val="20"/>
        </w:rPr>
        <w:t xml:space="preserve"> </w:t>
      </w:r>
      <w:r w:rsidRPr="00ED39CD">
        <w:rPr>
          <w:rFonts w:hint="eastAsia"/>
          <w:szCs w:val="20"/>
        </w:rPr>
        <w:t>거래에서</w:t>
      </w:r>
      <w:r w:rsidRPr="00ED39CD">
        <w:rPr>
          <w:szCs w:val="20"/>
        </w:rPr>
        <w:t xml:space="preserve"> 중요성이 커지고 있으며, 이러한 상황을 감안하여 조광페인트(주)는 협력사 ESG 평가를 확대할 계획입니다. </w:t>
      </w:r>
    </w:p>
    <w:p w:rsidR="00D3514C" w:rsidRDefault="00D3514C" w:rsidP="00D3514C">
      <w:pPr>
        <w:spacing w:line="240" w:lineRule="auto"/>
        <w:rPr>
          <w:szCs w:val="20"/>
        </w:rPr>
      </w:pPr>
      <w:r>
        <w:rPr>
          <w:rFonts w:hint="eastAsia"/>
          <w:szCs w:val="20"/>
        </w:rPr>
        <w:t>2.</w:t>
      </w:r>
      <w:r>
        <w:rPr>
          <w:szCs w:val="20"/>
        </w:rPr>
        <w:t xml:space="preserve"> </w:t>
      </w:r>
      <w:r w:rsidR="002D4498" w:rsidRPr="002D4498">
        <w:rPr>
          <w:szCs w:val="20"/>
        </w:rPr>
        <w:t>협력업체</w:t>
      </w:r>
      <w:r>
        <w:rPr>
          <w:szCs w:val="20"/>
        </w:rPr>
        <w:t xml:space="preserve">에 </w:t>
      </w:r>
      <w:r>
        <w:rPr>
          <w:rFonts w:hint="eastAsia"/>
          <w:szCs w:val="20"/>
        </w:rPr>
        <w:t xml:space="preserve">대한 </w:t>
      </w:r>
      <w:r w:rsidR="002D4498" w:rsidRPr="002D4498">
        <w:rPr>
          <w:szCs w:val="20"/>
        </w:rPr>
        <w:t>ESG 평가</w:t>
      </w:r>
      <w:r>
        <w:rPr>
          <w:rFonts w:hint="eastAsia"/>
          <w:szCs w:val="20"/>
        </w:rPr>
        <w:t xml:space="preserve">는 </w:t>
      </w:r>
      <w:r w:rsidR="002D4498" w:rsidRPr="002D4498">
        <w:rPr>
          <w:szCs w:val="20"/>
        </w:rPr>
        <w:t>협력업체의 ESG리스크를 식별하고 이에 대한 개선안을 도출하기 위한 과정으로 서면 평가-현장실사-시정</w:t>
      </w:r>
      <w:r w:rsidR="002D4498" w:rsidRPr="002D4498">
        <w:rPr>
          <w:rFonts w:hint="eastAsia"/>
          <w:szCs w:val="20"/>
        </w:rPr>
        <w:t>요구</w:t>
      </w:r>
      <w:r w:rsidR="002D4498" w:rsidRPr="002D4498">
        <w:rPr>
          <w:szCs w:val="20"/>
        </w:rPr>
        <w:t>-모니터링의 절차를 걸친다. 다만, 서면 평가에서 부적합 사항이 발견되지 않은 경우 현</w:t>
      </w:r>
      <w:r w:rsidR="002D4498" w:rsidRPr="002D4498">
        <w:rPr>
          <w:rFonts w:hint="eastAsia"/>
          <w:szCs w:val="20"/>
        </w:rPr>
        <w:t>장</w:t>
      </w:r>
      <w:r w:rsidR="002D4498" w:rsidRPr="002D4498">
        <w:rPr>
          <w:szCs w:val="20"/>
        </w:rPr>
        <w:t xml:space="preserve"> 실사를 생략할 수 있다.</w:t>
      </w:r>
      <w:r>
        <w:rPr>
          <w:szCs w:val="20"/>
        </w:rPr>
        <w:t xml:space="preserve"> </w:t>
      </w:r>
    </w:p>
    <w:p w:rsidR="00D3514C" w:rsidRDefault="00D3514C" w:rsidP="00A91EBB">
      <w:pPr>
        <w:spacing w:line="24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528349E4">
            <wp:extent cx="5581650" cy="597535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EBB" w:rsidRDefault="002D4498" w:rsidP="00D3514C">
      <w:pPr>
        <w:spacing w:line="240" w:lineRule="auto"/>
        <w:rPr>
          <w:szCs w:val="20"/>
        </w:rPr>
      </w:pPr>
      <w:r w:rsidRPr="002D4498">
        <w:rPr>
          <w:szCs w:val="20"/>
        </w:rPr>
        <w:t>(서면 평가)</w:t>
      </w:r>
      <w:r w:rsidR="000A08F9">
        <w:rPr>
          <w:rFonts w:hint="eastAsia"/>
          <w:szCs w:val="20"/>
        </w:rPr>
        <w:t xml:space="preserve">서면 평가는 </w:t>
      </w:r>
      <w:r w:rsidR="00751BA0">
        <w:rPr>
          <w:rFonts w:hint="eastAsia"/>
          <w:szCs w:val="20"/>
        </w:rPr>
        <w:t>협력</w:t>
      </w:r>
      <w:r w:rsidR="000A08F9">
        <w:rPr>
          <w:rFonts w:hint="eastAsia"/>
          <w:szCs w:val="20"/>
        </w:rPr>
        <w:t xml:space="preserve">업체와 계약을 진행한 부서를 통하여 </w:t>
      </w:r>
      <w:r w:rsidR="00751BA0">
        <w:rPr>
          <w:rFonts w:hint="eastAsia"/>
          <w:szCs w:val="20"/>
        </w:rPr>
        <w:t>실시</w:t>
      </w:r>
      <w:r w:rsidR="000A08F9">
        <w:rPr>
          <w:rFonts w:hint="eastAsia"/>
          <w:szCs w:val="20"/>
        </w:rPr>
        <w:t>되</w:t>
      </w:r>
      <w:r w:rsidR="00751BA0">
        <w:rPr>
          <w:rFonts w:hint="eastAsia"/>
          <w:szCs w:val="20"/>
        </w:rPr>
        <w:t>며,</w:t>
      </w:r>
      <w:r w:rsidRPr="002D4498">
        <w:rPr>
          <w:szCs w:val="20"/>
        </w:rPr>
        <w:t xml:space="preserve"> 회사는 협력업체</w:t>
      </w:r>
      <w:r w:rsidRPr="002D4498">
        <w:rPr>
          <w:rFonts w:hint="eastAsia"/>
          <w:szCs w:val="20"/>
        </w:rPr>
        <w:t>의</w:t>
      </w:r>
      <w:r w:rsidRPr="002D4498">
        <w:rPr>
          <w:szCs w:val="20"/>
        </w:rPr>
        <w:t xml:space="preserve"> 서면 평가 답변에 따라 증빙 자료를 요청할 수 있다.  </w:t>
      </w:r>
    </w:p>
    <w:p w:rsidR="00A91EBB" w:rsidRDefault="002D4498" w:rsidP="00D3514C">
      <w:pPr>
        <w:spacing w:line="240" w:lineRule="auto"/>
        <w:rPr>
          <w:szCs w:val="20"/>
        </w:rPr>
      </w:pPr>
      <w:r w:rsidRPr="002D4498">
        <w:rPr>
          <w:szCs w:val="20"/>
        </w:rPr>
        <w:t>(현장 실사) 서면 평가 결과를 기반으로 협력업체의 부적합 사항이 발견되는 경우, 회사는 협</w:t>
      </w:r>
      <w:r w:rsidRPr="002D4498">
        <w:rPr>
          <w:rFonts w:hint="eastAsia"/>
          <w:szCs w:val="20"/>
        </w:rPr>
        <w:t>력업체의</w:t>
      </w:r>
      <w:r w:rsidRPr="002D4498">
        <w:rPr>
          <w:szCs w:val="20"/>
        </w:rPr>
        <w:t xml:space="preserve"> 현장을 방문하여 현황 파악 및 리스크를 검토한다.</w:t>
      </w:r>
    </w:p>
    <w:p w:rsidR="00A91EBB" w:rsidRDefault="002D4498" w:rsidP="00D3514C">
      <w:pPr>
        <w:spacing w:line="240" w:lineRule="auto"/>
        <w:rPr>
          <w:szCs w:val="20"/>
        </w:rPr>
      </w:pPr>
      <w:r w:rsidRPr="002D4498">
        <w:rPr>
          <w:szCs w:val="20"/>
        </w:rPr>
        <w:t>(부적합 관리 및 시정 요구) 현장 실사 시 파악된 리스크를 바탕으로 개선안을 도출하여 시</w:t>
      </w:r>
      <w:r w:rsidRPr="002D4498">
        <w:rPr>
          <w:rFonts w:hint="eastAsia"/>
          <w:szCs w:val="20"/>
        </w:rPr>
        <w:t>정</w:t>
      </w:r>
      <w:r w:rsidRPr="002D4498">
        <w:rPr>
          <w:szCs w:val="20"/>
        </w:rPr>
        <w:t xml:space="preserve"> 요구를 할 수 있으며, 협력업체는 시정 요구를 받을 시 이를 적극적으로 이행하도록 한다.  </w:t>
      </w:r>
    </w:p>
    <w:p w:rsidR="002D4498" w:rsidRDefault="002D4498" w:rsidP="00D3514C">
      <w:pPr>
        <w:spacing w:line="240" w:lineRule="auto"/>
        <w:rPr>
          <w:szCs w:val="20"/>
        </w:rPr>
      </w:pPr>
      <w:r w:rsidRPr="002D4498">
        <w:rPr>
          <w:szCs w:val="20"/>
        </w:rPr>
        <w:t>(모니터링) 시정 요구 이후 리스크 개선 활동이 실질적으로 이루어졌는지 모니터링한다.</w:t>
      </w:r>
    </w:p>
    <w:p w:rsidR="000A08F9" w:rsidRDefault="000A08F9" w:rsidP="00D3514C">
      <w:pPr>
        <w:spacing w:line="240" w:lineRule="auto"/>
        <w:rPr>
          <w:rFonts w:hint="eastAsia"/>
          <w:szCs w:val="20"/>
        </w:rPr>
      </w:pPr>
      <w:r>
        <w:rPr>
          <w:rFonts w:hint="eastAsia"/>
          <w:szCs w:val="20"/>
        </w:rPr>
        <w:t>(실사 주기)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평가 및 실사 주기는 전년도 협력 업체 대상으로 중요도를 판단하여 매년 평가를 진행합니다 </w:t>
      </w:r>
      <w:bookmarkStart w:id="1" w:name="_GoBack"/>
      <w:bookmarkEnd w:id="1"/>
    </w:p>
    <w:p w:rsidR="00ED39CD" w:rsidRDefault="00ED39CD" w:rsidP="00ED39CD">
      <w:pPr>
        <w:spacing w:line="276" w:lineRule="auto"/>
        <w:rPr>
          <w:szCs w:val="20"/>
        </w:rPr>
      </w:pPr>
      <w:r w:rsidRPr="00ED39CD">
        <w:rPr>
          <w:szCs w:val="20"/>
        </w:rPr>
        <w:t xml:space="preserve">3. 조광페인트(주)는 평가와 실사를 바탕으로 협력사의 ESG 경영 수준을 분석하고 </w:t>
      </w:r>
      <w:r w:rsidRPr="00ED39CD">
        <w:rPr>
          <w:rFonts w:hint="eastAsia"/>
          <w:szCs w:val="20"/>
        </w:rPr>
        <w:t>개선할</w:t>
      </w:r>
      <w:r w:rsidRPr="00ED39CD">
        <w:rPr>
          <w:szCs w:val="20"/>
        </w:rPr>
        <w:t xml:space="preserve"> 수 있도록 지원합니다. ESG 수준 개선 여부는 조광페인트(주)와 협력사의 향후 </w:t>
      </w:r>
      <w:r w:rsidRPr="00ED39CD">
        <w:rPr>
          <w:rFonts w:hint="eastAsia"/>
          <w:szCs w:val="20"/>
        </w:rPr>
        <w:t>거래</w:t>
      </w:r>
      <w:r w:rsidR="006D3DA3">
        <w:rPr>
          <w:rFonts w:hint="eastAsia"/>
          <w:szCs w:val="20"/>
        </w:rPr>
        <w:t xml:space="preserve"> </w:t>
      </w:r>
      <w:r w:rsidRPr="00ED39CD">
        <w:rPr>
          <w:rFonts w:hint="eastAsia"/>
          <w:szCs w:val="20"/>
        </w:rPr>
        <w:t>관계에</w:t>
      </w:r>
      <w:r w:rsidRPr="00ED39CD">
        <w:rPr>
          <w:szCs w:val="20"/>
        </w:rPr>
        <w:t xml:space="preserve"> 반영할 수 있습니다. </w:t>
      </w:r>
    </w:p>
    <w:p w:rsidR="002D4498" w:rsidRPr="00ED39CD" w:rsidRDefault="002D4498" w:rsidP="00ED39CD">
      <w:pPr>
        <w:spacing w:line="276" w:lineRule="auto"/>
        <w:rPr>
          <w:rFonts w:hint="eastAsia"/>
          <w:szCs w:val="20"/>
        </w:rPr>
      </w:pPr>
    </w:p>
    <w:p w:rsidR="00ED39CD" w:rsidRPr="006565C7" w:rsidRDefault="00ED39CD" w:rsidP="00ED39CD">
      <w:pPr>
        <w:spacing w:line="276" w:lineRule="auto"/>
        <w:rPr>
          <w:b/>
          <w:szCs w:val="20"/>
        </w:rPr>
      </w:pPr>
      <w:r w:rsidRPr="006565C7">
        <w:rPr>
          <w:rFonts w:hint="eastAsia"/>
          <w:b/>
          <w:szCs w:val="20"/>
        </w:rPr>
        <w:t>제</w:t>
      </w:r>
      <w:r w:rsidRPr="006565C7">
        <w:rPr>
          <w:b/>
          <w:szCs w:val="20"/>
        </w:rPr>
        <w:t xml:space="preserve">5조 이해관계자 소통 </w:t>
      </w:r>
    </w:p>
    <w:p w:rsidR="00FA3A42" w:rsidRDefault="00ED39CD" w:rsidP="00ED39CD">
      <w:pPr>
        <w:spacing w:line="276" w:lineRule="auto"/>
        <w:rPr>
          <w:sz w:val="22"/>
        </w:rPr>
      </w:pPr>
      <w:r w:rsidRPr="00ED39CD">
        <w:rPr>
          <w:rFonts w:hint="eastAsia"/>
          <w:szCs w:val="20"/>
        </w:rPr>
        <w:t>조광페인트(주)는</w:t>
      </w:r>
      <w:r w:rsidRPr="00ED39CD">
        <w:rPr>
          <w:szCs w:val="20"/>
        </w:rPr>
        <w:t xml:space="preserve"> 공급망 ESG 리스크 관리를 위해 내·외부 이해관계자와 지속적인 </w:t>
      </w:r>
      <w:r w:rsidRPr="00ED39CD">
        <w:rPr>
          <w:rFonts w:hint="eastAsia"/>
          <w:szCs w:val="20"/>
        </w:rPr>
        <w:t>소통을</w:t>
      </w:r>
      <w:r w:rsidRPr="00ED39CD">
        <w:rPr>
          <w:szCs w:val="20"/>
        </w:rPr>
        <w:t xml:space="preserve"> 하고 있</w:t>
      </w:r>
      <w:r w:rsidRPr="00ED39CD">
        <w:rPr>
          <w:szCs w:val="20"/>
        </w:rPr>
        <w:lastRenderedPageBreak/>
        <w:t xml:space="preserve">습니다. 홈페이지내 협력사 제보 시스템 등 다양한 소통 채널을 </w:t>
      </w:r>
      <w:r w:rsidRPr="00ED39CD">
        <w:rPr>
          <w:rFonts w:hint="eastAsia"/>
          <w:szCs w:val="20"/>
        </w:rPr>
        <w:t>구축하여</w:t>
      </w:r>
      <w:r w:rsidRPr="00ED39CD">
        <w:rPr>
          <w:szCs w:val="20"/>
        </w:rPr>
        <w:t xml:space="preserve"> 협력사의 고충 처리 및 동반성장 할 수 있도록 노력하고 있으며, 향후에는 </w:t>
      </w:r>
      <w:r w:rsidRPr="00ED39CD">
        <w:rPr>
          <w:rFonts w:hint="eastAsia"/>
          <w:szCs w:val="20"/>
        </w:rPr>
        <w:t>지속가능경영보고서를</w:t>
      </w:r>
      <w:r w:rsidRPr="00ED39CD">
        <w:rPr>
          <w:szCs w:val="20"/>
        </w:rPr>
        <w:t xml:space="preserve"> 통해 협력사 ESG 관리 현황 및 계획을 공개할 예</w:t>
      </w:r>
      <w:r w:rsidRPr="00ED39CD">
        <w:rPr>
          <w:sz w:val="22"/>
        </w:rPr>
        <w:t>정입니다.</w:t>
      </w:r>
    </w:p>
    <w:p w:rsidR="00FA3A42" w:rsidRPr="00ED39CD" w:rsidRDefault="00FA3A42" w:rsidP="00ED39CD">
      <w:pPr>
        <w:spacing w:line="276" w:lineRule="auto"/>
        <w:rPr>
          <w:sz w:val="22"/>
        </w:rPr>
      </w:pPr>
    </w:p>
    <w:sectPr w:rsidR="00FA3A42" w:rsidRPr="00ED39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D7C29"/>
    <w:multiLevelType w:val="hybridMultilevel"/>
    <w:tmpl w:val="F4540178"/>
    <w:lvl w:ilvl="0" w:tplc="F204134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CD"/>
    <w:rsid w:val="000A08F9"/>
    <w:rsid w:val="00254BE6"/>
    <w:rsid w:val="002D4498"/>
    <w:rsid w:val="00431C10"/>
    <w:rsid w:val="006565C7"/>
    <w:rsid w:val="006D3DA3"/>
    <w:rsid w:val="00751BA0"/>
    <w:rsid w:val="0088784F"/>
    <w:rsid w:val="008E06F3"/>
    <w:rsid w:val="00A91EBB"/>
    <w:rsid w:val="00B81858"/>
    <w:rsid w:val="00C725DB"/>
    <w:rsid w:val="00D3514C"/>
    <w:rsid w:val="00D66A98"/>
    <w:rsid w:val="00DE535F"/>
    <w:rsid w:val="00ED39CD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4F0311"/>
  <w15:chartTrackingRefBased/>
  <w15:docId w15:val="{8D3F316A-881A-4EBA-ACF6-D590BB8D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42"/>
    <w:pPr>
      <w:ind w:leftChars="400" w:left="800"/>
    </w:pPr>
  </w:style>
  <w:style w:type="paragraph" w:styleId="a4">
    <w:name w:val="Title"/>
    <w:basedOn w:val="a"/>
    <w:next w:val="a"/>
    <w:link w:val="Char"/>
    <w:uiPriority w:val="10"/>
    <w:qFormat/>
    <w:rsid w:val="00C725D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C725D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CKPC</dc:creator>
  <cp:keywords/>
  <dc:description/>
  <cp:lastModifiedBy>82104</cp:lastModifiedBy>
  <cp:revision>2</cp:revision>
  <dcterms:created xsi:type="dcterms:W3CDTF">2026-02-12T04:51:00Z</dcterms:created>
  <dcterms:modified xsi:type="dcterms:W3CDTF">2026-02-12T04:51:00Z</dcterms:modified>
</cp:coreProperties>
</file>